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1C" w:rsidRDefault="009B4E1C" w:rsidP="009B4E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LESSON-PLAN (Session 2024-25) Even Semester</w:t>
      </w:r>
    </w:p>
    <w:p w:rsidR="009B4E1C" w:rsidRPr="00C035C7" w:rsidRDefault="009B4E1C" w:rsidP="009B4E1C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Professor</w:t>
      </w:r>
      <w:r w:rsidRPr="00C035C7">
        <w:rPr>
          <w:rFonts w:ascii="Times New Roman" w:hAnsi="Times New Roman" w:cs="Times New Roman"/>
          <w:b/>
          <w:sz w:val="24"/>
          <w:szCs w:val="24"/>
        </w:rPr>
        <w:t xml:space="preserve">:  Dr. </w:t>
      </w:r>
      <w:proofErr w:type="spellStart"/>
      <w:r w:rsidRPr="00C035C7">
        <w:rPr>
          <w:rFonts w:ascii="Times New Roman" w:hAnsi="Times New Roman" w:cs="Times New Roman"/>
          <w:b/>
          <w:sz w:val="24"/>
          <w:szCs w:val="24"/>
        </w:rPr>
        <w:t>Shreshtha</w:t>
      </w:r>
      <w:proofErr w:type="spellEnd"/>
      <w:r w:rsidRPr="00C03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35C7">
        <w:rPr>
          <w:rFonts w:ascii="Times New Roman" w:hAnsi="Times New Roman" w:cs="Times New Roman"/>
          <w:b/>
          <w:sz w:val="24"/>
          <w:szCs w:val="24"/>
        </w:rPr>
        <w:t>Muraal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Class: B.A.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4E1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 Sem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4E1C" w:rsidRDefault="009B4E1C" w:rsidP="009B4E1C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35C7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b/>
          <w:sz w:val="24"/>
          <w:szCs w:val="24"/>
        </w:rPr>
        <w:t xml:space="preserve">Home Science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Paper: Nutrition Science</w:t>
      </w:r>
    </w:p>
    <w:p w:rsidR="009B4E1C" w:rsidRDefault="009B4E1C" w:rsidP="009B4E1C">
      <w:pPr>
        <w:pStyle w:val="NoSpacing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288" w:type="dxa"/>
        <w:tblLayout w:type="fixed"/>
        <w:tblLook w:val="04A0"/>
      </w:tblPr>
      <w:tblGrid>
        <w:gridCol w:w="918"/>
        <w:gridCol w:w="1742"/>
        <w:gridCol w:w="6628"/>
      </w:tblGrid>
      <w:tr w:rsidR="009B4E1C" w:rsidTr="00815C87">
        <w:trPr>
          <w:trHeight w:val="50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Days 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Topics to be covered</w:t>
            </w:r>
          </w:p>
        </w:tc>
      </w:tr>
      <w:tr w:rsidR="009B4E1C" w:rsidTr="00815C87">
        <w:trPr>
          <w:trHeight w:val="593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08-02-2025 to 20-02-2025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Definition of Nutrition, Nutrients, Recommended Dietary Allowance, Balanced Diet, Health, Reference Man &amp; Reference Women.</w:t>
            </w:r>
          </w:p>
          <w:p w:rsidR="00F1270B" w:rsidRPr="00C73395" w:rsidRDefault="00F1270B" w:rsidP="00815C87">
            <w:pPr>
              <w:pStyle w:val="NoSpacing1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BMR- Definition and Factor Affecting BMR.</w:t>
            </w:r>
          </w:p>
        </w:tc>
      </w:tr>
      <w:tr w:rsidR="009B4E1C" w:rsidTr="00815C87">
        <w:trPr>
          <w:trHeight w:val="62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21-02-2025 to 28-02-2025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Pr="00C73395" w:rsidRDefault="00F1270B" w:rsidP="00815C87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Water: Functions and Sources of water</w:t>
            </w:r>
          </w:p>
        </w:tc>
      </w:tr>
      <w:tr w:rsidR="009B4E1C" w:rsidTr="00815C87">
        <w:trPr>
          <w:trHeight w:val="61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01-03-2025 to 08-03-2025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Pr="00C035C7" w:rsidRDefault="00F1270B" w:rsidP="00815C8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Carbohydrates: Classification, functions, sources &amp; requirement, effects of deficiency and excess.</w:t>
            </w:r>
          </w:p>
        </w:tc>
      </w:tr>
      <w:tr w:rsidR="009B4E1C" w:rsidTr="00815C87">
        <w:trPr>
          <w:trHeight w:val="584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09-03-2025 to 16-03-2025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Pr="00C035C7" w:rsidRDefault="009B4E1C" w:rsidP="00815C87">
            <w:pPr>
              <w:pStyle w:val="NoSpacing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Holi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Break</w:t>
            </w:r>
          </w:p>
        </w:tc>
      </w:tr>
      <w:tr w:rsidR="009B4E1C" w:rsidTr="00815C87">
        <w:trPr>
          <w:trHeight w:val="476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17-03-2025 to 31-03-2025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0B" w:rsidRDefault="00F1270B" w:rsidP="00F1270B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Protein: Classification , functions, sources and requirement</w:t>
            </w:r>
          </w:p>
          <w:p w:rsidR="009B4E1C" w:rsidRPr="00F1270B" w:rsidRDefault="00F1270B" w:rsidP="00F1270B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Fibre: Types, functions, sources and requirement and health problems associated with excess and deficiency of </w:t>
            </w:r>
            <w:proofErr w:type="spellStart"/>
            <w:r>
              <w:rPr>
                <w:b/>
                <w:bCs/>
                <w:sz w:val="24"/>
                <w:szCs w:val="24"/>
              </w:rPr>
              <w:t>fiber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B4E1C" w:rsidTr="00815C87">
        <w:trPr>
          <w:trHeight w:val="683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Pr="00C73395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01-04</w:t>
            </w:r>
            <w:r>
              <w:rPr>
                <w:b/>
                <w:sz w:val="24"/>
                <w:szCs w:val="24"/>
              </w:rPr>
              <w:t xml:space="preserve">-2025 to </w:t>
            </w:r>
            <w:r>
              <w:rPr>
                <w:b/>
                <w:sz w:val="24"/>
                <w:szCs w:val="24"/>
              </w:rPr>
              <w:t>10-04</w:t>
            </w:r>
            <w:r w:rsidRPr="00C73395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Pr="00F1270B" w:rsidRDefault="00F1270B" w:rsidP="00F1270B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Fats/Lipids: Classification, functions, sources and requirements and health problems associated with excess and deficiency of lipids.</w:t>
            </w:r>
          </w:p>
        </w:tc>
      </w:tr>
      <w:tr w:rsidR="009B4E1C" w:rsidTr="00815C87">
        <w:trPr>
          <w:trHeight w:val="683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11-04-2025 to 20-04-2025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F1270B" w:rsidP="00F1270B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Vitamins :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Definition and classification of vitamins, difference between fat soluble and water soluble vitamins.</w:t>
            </w:r>
          </w:p>
        </w:tc>
      </w:tr>
      <w:tr w:rsidR="009B4E1C" w:rsidTr="00815C87">
        <w:trPr>
          <w:trHeight w:val="61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21-04-2025 to 30-04-2025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Pr="00AA71AC" w:rsidRDefault="00F1270B" w:rsidP="00F1270B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Water- Soluble Vitamins- B &amp; C -Functions, sources &amp; requirement, effects of deficiency and excess.</w:t>
            </w:r>
          </w:p>
        </w:tc>
      </w:tr>
      <w:tr w:rsidR="009B4E1C" w:rsidTr="00815C87">
        <w:trPr>
          <w:trHeight w:val="61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01-05-2025 to </w:t>
            </w:r>
            <w:r w:rsidR="00F1270B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-05-2025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Pr="00AA71AC" w:rsidRDefault="00866843" w:rsidP="00F1270B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Fat- Soluble Vitamins- </w:t>
            </w:r>
            <w:r w:rsidR="00F1270B">
              <w:rPr>
                <w:b/>
                <w:bCs/>
                <w:sz w:val="24"/>
                <w:szCs w:val="24"/>
              </w:rPr>
              <w:t>A</w:t>
            </w:r>
            <w:proofErr w:type="gramStart"/>
            <w:r w:rsidR="00F1270B">
              <w:rPr>
                <w:b/>
                <w:bCs/>
                <w:sz w:val="24"/>
                <w:szCs w:val="24"/>
              </w:rPr>
              <w:t>,D,E,K</w:t>
            </w:r>
            <w:proofErr w:type="gramEnd"/>
            <w:r w:rsidR="00F1270B">
              <w:rPr>
                <w:b/>
                <w:bCs/>
                <w:sz w:val="24"/>
                <w:szCs w:val="24"/>
              </w:rPr>
              <w:t xml:space="preserve"> -Functions, sources &amp; requirement, effects of deficiency and excess.</w:t>
            </w:r>
          </w:p>
        </w:tc>
      </w:tr>
      <w:tr w:rsidR="009B4E1C" w:rsidTr="00815C87">
        <w:trPr>
          <w:trHeight w:val="62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9B4E1C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F1270B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9B4E1C">
              <w:rPr>
                <w:b/>
                <w:sz w:val="24"/>
                <w:szCs w:val="24"/>
              </w:rPr>
              <w:t>-05-2025</w:t>
            </w:r>
            <w:r>
              <w:rPr>
                <w:b/>
                <w:sz w:val="24"/>
                <w:szCs w:val="24"/>
              </w:rPr>
              <w:t xml:space="preserve"> to 20</w:t>
            </w:r>
            <w:r w:rsidR="009B4E1C">
              <w:rPr>
                <w:b/>
                <w:sz w:val="24"/>
                <w:szCs w:val="24"/>
              </w:rPr>
              <w:t>-05-2025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E1C" w:rsidRDefault="00F1270B" w:rsidP="00F1270B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Definition and Classification of Macro Minerals- Functions, sources &amp; requirement, effects of deficiency and excess.</w:t>
            </w:r>
          </w:p>
        </w:tc>
      </w:tr>
      <w:tr w:rsidR="00F1270B" w:rsidTr="00815C87">
        <w:trPr>
          <w:trHeight w:val="62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0B" w:rsidRDefault="00F1270B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0B" w:rsidRDefault="00F1270B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-05-2025</w:t>
            </w:r>
            <w:r>
              <w:rPr>
                <w:b/>
                <w:sz w:val="24"/>
                <w:szCs w:val="24"/>
              </w:rPr>
              <w:t xml:space="preserve"> to 28</w:t>
            </w:r>
            <w:r>
              <w:rPr>
                <w:b/>
                <w:sz w:val="24"/>
                <w:szCs w:val="24"/>
              </w:rPr>
              <w:t>-05-2025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0B" w:rsidRDefault="00F1270B" w:rsidP="00F1270B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Defin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tion and Classification of </w:t>
            </w:r>
            <w:r>
              <w:rPr>
                <w:b/>
                <w:bCs/>
                <w:sz w:val="24"/>
                <w:szCs w:val="24"/>
              </w:rPr>
              <w:t xml:space="preserve">Micro </w:t>
            </w:r>
            <w:r>
              <w:rPr>
                <w:b/>
                <w:bCs/>
                <w:sz w:val="24"/>
                <w:szCs w:val="24"/>
              </w:rPr>
              <w:t>Minerals- Functions, sources &amp; requirement, effects of deficiency and excess.</w:t>
            </w:r>
          </w:p>
        </w:tc>
      </w:tr>
      <w:tr w:rsidR="00F1270B" w:rsidTr="00815C87">
        <w:trPr>
          <w:trHeight w:val="53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0B" w:rsidRDefault="00F1270B" w:rsidP="00815C87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0B" w:rsidRDefault="00F1270B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29-04-2025 to 31-05-2025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0B" w:rsidRPr="00C73395" w:rsidRDefault="00F1270B" w:rsidP="00F1270B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Revision</w:t>
            </w:r>
          </w:p>
        </w:tc>
      </w:tr>
    </w:tbl>
    <w:p w:rsidR="009B4E1C" w:rsidRDefault="009B4E1C" w:rsidP="009B4E1C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9B4E1C" w:rsidRPr="002E686C" w:rsidRDefault="009B4E1C" w:rsidP="009B4E1C">
      <w:pPr>
        <w:pStyle w:val="NoSpacing1"/>
        <w:ind w:left="720"/>
        <w:rPr>
          <w:rFonts w:ascii="Times New Roman" w:hAnsi="Times New Roman" w:cs="Times New Roman"/>
          <w:szCs w:val="24"/>
        </w:rPr>
      </w:pPr>
      <w:r w:rsidRPr="002E686C">
        <w:rPr>
          <w:rFonts w:ascii="Times New Roman" w:hAnsi="Times New Roman" w:cs="Times New Roman"/>
          <w:szCs w:val="24"/>
        </w:rPr>
        <w:t>*Vacation as per university calendar</w:t>
      </w:r>
    </w:p>
    <w:p w:rsidR="009B4E1C" w:rsidRPr="002E686C" w:rsidRDefault="009B4E1C" w:rsidP="009B4E1C">
      <w:pPr>
        <w:pStyle w:val="NoSpacing1"/>
        <w:ind w:left="720"/>
        <w:rPr>
          <w:rFonts w:ascii="Times New Roman" w:hAnsi="Times New Roman" w:cs="Times New Roman"/>
          <w:szCs w:val="24"/>
        </w:rPr>
      </w:pPr>
      <w:r w:rsidRPr="002E686C">
        <w:rPr>
          <w:rFonts w:ascii="Times New Roman" w:hAnsi="Times New Roman" w:cs="Times New Roman"/>
          <w:szCs w:val="24"/>
        </w:rPr>
        <w:t>*Assignments and unit test will be taken as per schedule.</w:t>
      </w:r>
    </w:p>
    <w:p w:rsidR="00731F81" w:rsidRDefault="00731F81"/>
    <w:sectPr w:rsidR="00731F81" w:rsidSect="0086684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FE" w:rsidRPr="00984DF7" w:rsidRDefault="00F1270B" w:rsidP="00655CFE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560198">
      <w:rPr>
        <w:rFonts w:ascii="Times New Roman" w:hAnsi="Times New Roman" w:cs="Times New Roman"/>
        <w:b/>
        <w:sz w:val="28"/>
        <w:szCs w:val="28"/>
        <w:u w:val="single"/>
      </w:rPr>
      <w:t xml:space="preserve">OFFICE OF THE PRINCIPAL </w:t>
    </w:r>
    <w:r w:rsidRPr="00560198">
      <w:rPr>
        <w:rFonts w:ascii="Times New Roman" w:hAnsi="Times New Roman" w:cs="Times New Roman"/>
        <w:b/>
        <w:sz w:val="28"/>
        <w:szCs w:val="28"/>
        <w:u w:val="single"/>
      </w:rPr>
      <w:t>GOVT. COLLEGE FOR GIRLS, PALWAL (KURUKSHETRA)</w:t>
    </w:r>
  </w:p>
  <w:p w:rsidR="00655CFE" w:rsidRDefault="00F127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D684B"/>
    <w:multiLevelType w:val="hybridMultilevel"/>
    <w:tmpl w:val="042ED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02DD"/>
    <w:multiLevelType w:val="hybridMultilevel"/>
    <w:tmpl w:val="042ED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32001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A45A4"/>
    <w:multiLevelType w:val="hybridMultilevel"/>
    <w:tmpl w:val="042ED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B4E1C"/>
    <w:rsid w:val="00731F81"/>
    <w:rsid w:val="00866843"/>
    <w:rsid w:val="009B4E1C"/>
    <w:rsid w:val="00F1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1C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4E1C"/>
    <w:pPr>
      <w:spacing w:after="0" w:line="240" w:lineRule="auto"/>
    </w:pPr>
    <w:rPr>
      <w:rFonts w:ascii="Times New Roman" w:eastAsiaTheme="minorEastAsia" w:hAnsi="Times New Roman" w:cs="Times New Roman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9B4E1C"/>
    <w:pPr>
      <w:spacing w:after="0" w:line="240" w:lineRule="auto"/>
    </w:pPr>
    <w:rPr>
      <w:rFonts w:eastAsiaTheme="minorEastAsia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9B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E1C"/>
    <w:rPr>
      <w:rFonts w:eastAsiaTheme="minorEastAsia"/>
      <w:lang w:val="en-IN" w:eastAsia="en-IN"/>
    </w:rPr>
  </w:style>
  <w:style w:type="paragraph" w:styleId="ListParagraph">
    <w:name w:val="List Paragraph"/>
    <w:basedOn w:val="Normal"/>
    <w:uiPriority w:val="99"/>
    <w:unhideWhenUsed/>
    <w:rsid w:val="009B4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2025-01-23T21:41:00Z</dcterms:created>
  <dcterms:modified xsi:type="dcterms:W3CDTF">2025-01-23T22:07:00Z</dcterms:modified>
</cp:coreProperties>
</file>