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F" w:rsidRDefault="00655CFE" w:rsidP="009B1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LESSON-PLAN (Session 2021-22</w:t>
      </w:r>
      <w:r w:rsidR="00C73F16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Professor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633C73">
        <w:rPr>
          <w:rFonts w:ascii="Times New Roman" w:hAnsi="Times New Roman" w:cs="Times New Roman"/>
          <w:sz w:val="24"/>
          <w:szCs w:val="24"/>
        </w:rPr>
        <w:t>Dr. Satish Garg</w:t>
      </w:r>
    </w:p>
    <w:p w:rsidR="0086684F" w:rsidRDefault="00C73F16" w:rsidP="00655CFE">
      <w:pPr>
        <w:pStyle w:val="NoSpacing1"/>
        <w:tabs>
          <w:tab w:val="left" w:pos="17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9B13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3C73" w:rsidRPr="00633C73">
        <w:rPr>
          <w:rFonts w:ascii="Times New Roman" w:hAnsi="Times New Roman" w:cs="Times New Roman"/>
          <w:sz w:val="24"/>
          <w:szCs w:val="24"/>
        </w:rPr>
        <w:t>Physics</w:t>
      </w:r>
    </w:p>
    <w:p w:rsidR="00655CFE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 w:rsidR="009B13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33C73" w:rsidRPr="00633C73">
        <w:rPr>
          <w:rFonts w:ascii="Times New Roman" w:hAnsi="Times New Roman" w:cs="Times New Roman"/>
          <w:sz w:val="24"/>
          <w:szCs w:val="24"/>
        </w:rPr>
        <w:t>B.Sc. (2</w:t>
      </w:r>
      <w:r w:rsidR="00633C73" w:rsidRPr="00633C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33C73" w:rsidRPr="00633C73">
        <w:rPr>
          <w:rFonts w:ascii="Times New Roman" w:hAnsi="Times New Roman" w:cs="Times New Roman"/>
          <w:sz w:val="24"/>
          <w:szCs w:val="24"/>
        </w:rPr>
        <w:t xml:space="preserve"> Sem)</w:t>
      </w:r>
    </w:p>
    <w:p w:rsidR="0086684F" w:rsidRDefault="00C73F16" w:rsidP="00655CFE">
      <w:pPr>
        <w:pStyle w:val="NoSpac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Subject/Paper</w:t>
      </w:r>
      <w:r w:rsidR="009B13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B133E">
        <w:rPr>
          <w:rFonts w:ascii="Times New Roman" w:hAnsi="Times New Roman" w:cs="Times New Roman"/>
          <w:b/>
          <w:sz w:val="24"/>
          <w:szCs w:val="24"/>
        </w:rPr>
        <w:t>PH-201  202</w:t>
      </w:r>
    </w:p>
    <w:p w:rsidR="00655CFE" w:rsidRDefault="00655CFE">
      <w:pPr>
        <w:pStyle w:val="NoSpacing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46" w:type="dxa"/>
        <w:tblLayout w:type="fixed"/>
        <w:tblLook w:val="04A0"/>
      </w:tblPr>
      <w:tblGrid>
        <w:gridCol w:w="674"/>
        <w:gridCol w:w="1558"/>
        <w:gridCol w:w="6229"/>
        <w:gridCol w:w="1085"/>
      </w:tblGrid>
      <w:tr w:rsidR="0086684F" w:rsidTr="00E9646D">
        <w:trPr>
          <w:trHeight w:val="493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73F16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 if any</w:t>
            </w:r>
          </w:p>
        </w:tc>
      </w:tr>
      <w:tr w:rsidR="0086684F" w:rsidTr="00E9646D">
        <w:trPr>
          <w:trHeight w:val="1462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01-04-2022to 15-04-2022</w:t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9646D" w:rsidRDefault="006D3F75" w:rsidP="0046547E">
            <w:pPr>
              <w:pStyle w:val="BodyText"/>
              <w:spacing w:before="132"/>
              <w:ind w:right="34"/>
              <w:jc w:val="both"/>
            </w:pPr>
            <w:r>
              <w:t>Rotation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rigid</w:t>
            </w:r>
            <w:r>
              <w:rPr>
                <w:spacing w:val="2"/>
              </w:rPr>
              <w:t xml:space="preserve"> </w:t>
            </w:r>
            <w:r>
              <w:t>body,</w:t>
            </w:r>
            <w:r>
              <w:rPr>
                <w:spacing w:val="5"/>
              </w:rPr>
              <w:t xml:space="preserve"> </w:t>
            </w:r>
            <w:r>
              <w:t>Moment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inertial,</w:t>
            </w:r>
            <w:r>
              <w:rPr>
                <w:spacing w:val="3"/>
              </w:rPr>
              <w:t xml:space="preserve"> </w:t>
            </w:r>
            <w:r>
              <w:t>Torque,</w:t>
            </w:r>
            <w:r w:rsidR="00AC79B3">
              <w:rPr>
                <w:spacing w:val="1"/>
              </w:rPr>
              <w:t xml:space="preserve"> </w:t>
            </w:r>
            <w:r>
              <w:t>angular</w:t>
            </w:r>
            <w:r>
              <w:rPr>
                <w:spacing w:val="2"/>
              </w:rPr>
              <w:t xml:space="preserve"> </w:t>
            </w:r>
            <w:r>
              <w:t>momentum,</w:t>
            </w:r>
            <w:r>
              <w:rPr>
                <w:spacing w:val="4"/>
              </w:rPr>
              <w:t xml:space="preserve"> </w:t>
            </w:r>
            <w:r>
              <w:t>Kinetic</w:t>
            </w:r>
            <w:r>
              <w:rPr>
                <w:spacing w:val="1"/>
              </w:rPr>
              <w:t xml:space="preserve"> </w:t>
            </w:r>
            <w:r>
              <w:t>Energy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rotation.</w:t>
            </w:r>
            <w:r w:rsidR="00AC79B3">
              <w:rPr>
                <w:spacing w:val="-2"/>
              </w:rPr>
              <w:t xml:space="preserve"> </w:t>
            </w:r>
            <w:r>
              <w:t>Theorem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perpendicular</w:t>
            </w:r>
            <w:r>
              <w:rPr>
                <w:spacing w:val="-1"/>
              </w:rPr>
              <w:t xml:space="preserve"> </w:t>
            </w:r>
            <w:r>
              <w:t>and parallel</w:t>
            </w:r>
            <w:r>
              <w:rPr>
                <w:spacing w:val="-2"/>
              </w:rPr>
              <w:t xml:space="preserve"> </w:t>
            </w:r>
            <w:r>
              <w:t>axes</w:t>
            </w:r>
            <w:r>
              <w:rPr>
                <w:spacing w:val="-2"/>
              </w:rPr>
              <w:t xml:space="preserve"> </w:t>
            </w:r>
            <w:r>
              <w:t>(with</w:t>
            </w:r>
            <w:r w:rsidR="00AC79B3">
              <w:rPr>
                <w:spacing w:val="-3"/>
              </w:rPr>
              <w:t xml:space="preserve"> </w:t>
            </w:r>
            <w:r>
              <w:t>proof),</w:t>
            </w:r>
            <w:r>
              <w:rPr>
                <w:spacing w:val="-2"/>
              </w:rPr>
              <w:t xml:space="preserve"> </w:t>
            </w:r>
            <w:r>
              <w:t>Moment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 w:rsidR="00AC79B3">
              <w:t xml:space="preserve"> </w:t>
            </w:r>
            <w:r>
              <w:t>inertia of solid sphere, hollow sphere, spherical shell, solid cylinder, hollow cylinder and</w:t>
            </w:r>
            <w:r>
              <w:rPr>
                <w:spacing w:val="1"/>
              </w:rPr>
              <w:t xml:space="preserve"> </w:t>
            </w:r>
            <w:r>
              <w:t>solid</w:t>
            </w:r>
            <w:r>
              <w:rPr>
                <w:spacing w:val="-3"/>
              </w:rPr>
              <w:t xml:space="preserve"> </w:t>
            </w:r>
            <w:r>
              <w:t>bar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rectangular</w:t>
            </w:r>
            <w:r>
              <w:rPr>
                <w:spacing w:val="-1"/>
              </w:rPr>
              <w:t xml:space="preserve"> </w:t>
            </w:r>
            <w:r>
              <w:t>cross–section,</w:t>
            </w:r>
            <w:r>
              <w:rPr>
                <w:spacing w:val="-3"/>
              </w:rPr>
              <w:t xml:space="preserve"> </w:t>
            </w:r>
            <w:r>
              <w:t>Fly</w:t>
            </w:r>
            <w:r>
              <w:rPr>
                <w:spacing w:val="-7"/>
              </w:rPr>
              <w:t xml:space="preserve"> </w:t>
            </w:r>
            <w:r>
              <w:t>wheel,</w:t>
            </w:r>
            <w:r>
              <w:rPr>
                <w:spacing w:val="-1"/>
              </w:rPr>
              <w:t xml:space="preserve"> </w:t>
            </w:r>
            <w:r>
              <w:t>Moment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inertia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 irregular</w:t>
            </w:r>
            <w:r>
              <w:rPr>
                <w:spacing w:val="-4"/>
              </w:rPr>
              <w:t xml:space="preserve"> </w:t>
            </w:r>
            <w:r>
              <w:t>body,</w:t>
            </w:r>
            <w:r>
              <w:rPr>
                <w:spacing w:val="-57"/>
              </w:rPr>
              <w:t xml:space="preserve"> </w:t>
            </w:r>
            <w:r>
              <w:t>Acceleration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rolling</w:t>
            </w:r>
            <w:r>
              <w:rPr>
                <w:spacing w:val="-4"/>
              </w:rPr>
              <w:t xml:space="preserve"> </w:t>
            </w:r>
            <w:r>
              <w:t>down on an inclined</w:t>
            </w:r>
            <w:r>
              <w:rPr>
                <w:spacing w:val="-1"/>
              </w:rPr>
              <w:t xml:space="preserve"> </w:t>
            </w:r>
            <w:r>
              <w:t>plane.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:rsidTr="00E9646D">
        <w:trPr>
          <w:trHeight w:val="109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16-04-2022-30-04-2022</w:t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DB46E8" w:rsidRDefault="00952F8E" w:rsidP="0046547E">
            <w:pPr>
              <w:pStyle w:val="Heading3"/>
              <w:spacing w:before="6"/>
              <w:ind w:left="0"/>
              <w:rPr>
                <w:b w:val="0"/>
              </w:rPr>
            </w:pPr>
            <w:r w:rsidRPr="00DB46E8">
              <w:rPr>
                <w:b w:val="0"/>
              </w:rPr>
              <w:t xml:space="preserve">Elasticity, Stress </w:t>
            </w:r>
            <w:r w:rsidR="00E9646D" w:rsidRPr="00DB46E8">
              <w:rPr>
                <w:b w:val="0"/>
              </w:rPr>
              <w:t xml:space="preserve">and Strain, Hook’s law, Elastic </w:t>
            </w:r>
            <w:r w:rsidRPr="00DB46E8">
              <w:rPr>
                <w:b w:val="0"/>
              </w:rPr>
              <w:t>constant and their relations, Poisson’s</w:t>
            </w:r>
            <w:r w:rsidRPr="00DB46E8">
              <w:rPr>
                <w:b w:val="0"/>
                <w:spacing w:val="-57"/>
              </w:rPr>
              <w:t xml:space="preserve"> </w:t>
            </w:r>
            <w:r w:rsidRPr="00DB46E8">
              <w:rPr>
                <w:b w:val="0"/>
              </w:rPr>
              <w:t>ratio, Torsion of cylinder and twisting couple, Determination of coefficient of modulus</w:t>
            </w:r>
            <w:r w:rsidRPr="00DB46E8">
              <w:rPr>
                <w:b w:val="0"/>
                <w:spacing w:val="1"/>
              </w:rPr>
              <w:t xml:space="preserve"> </w:t>
            </w:r>
            <w:r w:rsidRPr="00DB46E8">
              <w:rPr>
                <w:b w:val="0"/>
              </w:rPr>
              <w:t>of rigidity for the material of wire by Maxwell’s needle, Bending of beam (Bending</w:t>
            </w:r>
            <w:r w:rsidRPr="00DB46E8">
              <w:rPr>
                <w:b w:val="0"/>
                <w:spacing w:val="1"/>
              </w:rPr>
              <w:t xml:space="preserve"> </w:t>
            </w:r>
            <w:r w:rsidRPr="00DB46E8">
              <w:rPr>
                <w:b w:val="0"/>
              </w:rPr>
              <w:t>moment and its magnitude), Cantilever and Centrally loaded beam, Determination of</w:t>
            </w:r>
            <w:r w:rsidRPr="00DB46E8">
              <w:rPr>
                <w:b w:val="0"/>
                <w:spacing w:val="1"/>
              </w:rPr>
              <w:t xml:space="preserve"> </w:t>
            </w:r>
            <w:r w:rsidRPr="00DB46E8">
              <w:rPr>
                <w:b w:val="0"/>
              </w:rPr>
              <w:t>Young’s modulus for the material of the beam and Elastic constants for the material of</w:t>
            </w:r>
            <w:r w:rsidRPr="00DB46E8">
              <w:rPr>
                <w:b w:val="0"/>
                <w:spacing w:val="1"/>
              </w:rPr>
              <w:t xml:space="preserve"> </w:t>
            </w:r>
            <w:r w:rsidRPr="00DB46E8">
              <w:rPr>
                <w:b w:val="0"/>
              </w:rPr>
              <w:t>the</w:t>
            </w:r>
            <w:r w:rsidRPr="00DB46E8">
              <w:rPr>
                <w:b w:val="0"/>
                <w:spacing w:val="-2"/>
              </w:rPr>
              <w:t xml:space="preserve"> </w:t>
            </w:r>
            <w:r w:rsidRPr="00DB46E8">
              <w:rPr>
                <w:b w:val="0"/>
              </w:rPr>
              <w:t>wire</w:t>
            </w:r>
            <w:r w:rsidRPr="00DB46E8">
              <w:rPr>
                <w:b w:val="0"/>
                <w:spacing w:val="-1"/>
              </w:rPr>
              <w:t xml:space="preserve"> </w:t>
            </w:r>
            <w:r w:rsidRPr="00DB46E8">
              <w:rPr>
                <w:b w:val="0"/>
              </w:rPr>
              <w:t>by</w:t>
            </w:r>
            <w:r w:rsidRPr="00DB46E8">
              <w:rPr>
                <w:b w:val="0"/>
                <w:spacing w:val="-5"/>
              </w:rPr>
              <w:t xml:space="preserve"> </w:t>
            </w:r>
            <w:r w:rsidRPr="00DB46E8">
              <w:rPr>
                <w:b w:val="0"/>
              </w:rPr>
              <w:t>Searle’s method.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:rsidTr="00E9646D">
        <w:trPr>
          <w:trHeight w:val="948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01-05-2022to 15-05-2022</w:t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9646D" w:rsidRDefault="00952F8E" w:rsidP="0046547E">
            <w:pPr>
              <w:pStyle w:val="BodyText"/>
              <w:spacing w:before="135"/>
              <w:ind w:left="33" w:right="-108" w:firstLine="60"/>
            </w:pPr>
            <w:r>
              <w:t>Assumption of Kinetic theory of gases, pressure of an ideal gas (with derivation), Kinetic</w:t>
            </w:r>
            <w:r>
              <w:rPr>
                <w:spacing w:val="-57"/>
              </w:rPr>
              <w:t xml:space="preserve"> </w:t>
            </w:r>
            <w:r>
              <w:t>interpretation of Temperature, Ideal Gas equation, Degree of freedom, Law of</w:t>
            </w:r>
            <w:r>
              <w:rPr>
                <w:spacing w:val="1"/>
              </w:rPr>
              <w:t xml:space="preserve"> </w:t>
            </w:r>
            <w:r>
              <w:t xml:space="preserve">equipartition </w:t>
            </w:r>
            <w:r w:rsidR="00E9646D">
              <w:t xml:space="preserve"> </w:t>
            </w:r>
            <w:r>
              <w:t>of energy and its application for specific heat of gases, Real gases, Vander</w:t>
            </w:r>
            <w:r>
              <w:rPr>
                <w:spacing w:val="1"/>
              </w:rPr>
              <w:t xml:space="preserve"> </w:t>
            </w:r>
            <w:r>
              <w:t>wall’s</w:t>
            </w:r>
            <w:r>
              <w:rPr>
                <w:spacing w:val="-1"/>
              </w:rPr>
              <w:t xml:space="preserve"> </w:t>
            </w:r>
            <w:r>
              <w:t>equation, Brownian motion(</w:t>
            </w:r>
            <w:r>
              <w:rPr>
                <w:spacing w:val="-2"/>
              </w:rPr>
              <w:t xml:space="preserve"> </w:t>
            </w:r>
            <w:r>
              <w:t>Qualitative)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84F" w:rsidTr="00E9646D">
        <w:trPr>
          <w:trHeight w:val="127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16-05-2022-31-05-2022</w:t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Pr="00E9646D" w:rsidRDefault="00952F8E" w:rsidP="0046547E">
            <w:pPr>
              <w:pStyle w:val="BodyText"/>
              <w:spacing w:before="132"/>
              <w:ind w:firstLine="59"/>
              <w:jc w:val="both"/>
            </w:pPr>
            <w:r>
              <w:t>Maxwell’s distribution of speed and velocities (derivation required), Experimental</w:t>
            </w:r>
            <w:r>
              <w:rPr>
                <w:spacing w:val="1"/>
              </w:rPr>
              <w:t xml:space="preserve"> </w:t>
            </w:r>
            <w:r>
              <w:t>verification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Maxwell’s</w:t>
            </w:r>
            <w:r>
              <w:rPr>
                <w:spacing w:val="-3"/>
              </w:rPr>
              <w:t xml:space="preserve"> </w:t>
            </w:r>
            <w:r>
              <w:t>law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speed</w:t>
            </w:r>
            <w:r>
              <w:rPr>
                <w:spacing w:val="-2"/>
              </w:rPr>
              <w:t xml:space="preserve"> </w:t>
            </w:r>
            <w:r>
              <w:t>distribution:</w:t>
            </w:r>
            <w:r>
              <w:rPr>
                <w:spacing w:val="-3"/>
              </w:rPr>
              <w:t xml:space="preserve"> </w:t>
            </w:r>
            <w:r>
              <w:t>most</w:t>
            </w:r>
            <w:r>
              <w:rPr>
                <w:spacing w:val="-3"/>
              </w:rPr>
              <w:t xml:space="preserve"> </w:t>
            </w:r>
            <w:r>
              <w:t>probable</w:t>
            </w:r>
            <w:r>
              <w:rPr>
                <w:spacing w:val="-4"/>
              </w:rPr>
              <w:t xml:space="preserve"> </w:t>
            </w:r>
            <w:r>
              <w:t>speed,</w:t>
            </w:r>
            <w:r>
              <w:rPr>
                <w:spacing w:val="-3"/>
              </w:rPr>
              <w:t xml:space="preserve"> </w:t>
            </w:r>
            <w:r>
              <w:t>average</w:t>
            </w:r>
            <w:r>
              <w:rPr>
                <w:spacing w:val="-2"/>
              </w:rPr>
              <w:t xml:space="preserve"> </w:t>
            </w:r>
            <w:r>
              <w:t>and</w:t>
            </w:r>
            <w:r w:rsidR="00E9646D">
              <w:t xml:space="preserve"> </w:t>
            </w:r>
            <w:r>
              <w:t>r.m.s.</w:t>
            </w:r>
            <w:r>
              <w:rPr>
                <w:spacing w:val="-3"/>
              </w:rPr>
              <w:t xml:space="preserve"> </w:t>
            </w:r>
            <w:r>
              <w:t>speed,</w:t>
            </w:r>
            <w:r>
              <w:rPr>
                <w:spacing w:val="-3"/>
              </w:rPr>
              <w:t xml:space="preserve"> </w:t>
            </w:r>
            <w:r>
              <w:t>Mean</w:t>
            </w:r>
            <w:r>
              <w:rPr>
                <w:spacing w:val="-1"/>
              </w:rPr>
              <w:t xml:space="preserve"> </w:t>
            </w:r>
            <w:r>
              <w:t>free</w:t>
            </w:r>
            <w:r>
              <w:rPr>
                <w:spacing w:val="-3"/>
              </w:rPr>
              <w:t xml:space="preserve"> </w:t>
            </w:r>
            <w:r>
              <w:t>path,</w:t>
            </w:r>
            <w:r>
              <w:rPr>
                <w:spacing w:val="-3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energy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momentum,</w:t>
            </w:r>
            <w:r>
              <w:rPr>
                <w:spacing w:val="-2"/>
              </w:rPr>
              <w:t xml:space="preserve"> </w:t>
            </w:r>
            <w:r>
              <w:t>Diffusion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gases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84F" w:rsidRDefault="0086684F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6B4" w:rsidTr="00E9646D">
        <w:trPr>
          <w:trHeight w:val="127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1056B4" w:rsidP="0046547E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01-06-2022to 15-06-2022</w:t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F8E" w:rsidRDefault="00952F8E" w:rsidP="0046547E">
            <w:pPr>
              <w:pStyle w:val="BodyText"/>
              <w:jc w:val="both"/>
            </w:pPr>
            <w:r>
              <w:t>Energy</w:t>
            </w:r>
            <w:r>
              <w:rPr>
                <w:spacing w:val="1"/>
              </w:rPr>
              <w:t xml:space="preserve"> </w:t>
            </w:r>
            <w:r>
              <w:t>bands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solids,</w:t>
            </w:r>
            <w:r>
              <w:rPr>
                <w:spacing w:val="1"/>
              </w:rPr>
              <w:t xml:space="preserve"> </w:t>
            </w:r>
            <w:r>
              <w:t>Intrinsic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extrinsic</w:t>
            </w:r>
            <w:r>
              <w:rPr>
                <w:spacing w:val="1"/>
              </w:rPr>
              <w:t xml:space="preserve"> </w:t>
            </w:r>
            <w:r>
              <w:t>semiconductors,</w:t>
            </w:r>
            <w:r>
              <w:rPr>
                <w:spacing w:val="1"/>
              </w:rPr>
              <w:t xml:space="preserve"> </w:t>
            </w:r>
            <w:r>
              <w:t>carrier</w:t>
            </w:r>
            <w:r>
              <w:rPr>
                <w:spacing w:val="1"/>
              </w:rPr>
              <w:t xml:space="preserve"> </w:t>
            </w:r>
            <w:r>
              <w:t>mobility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electrical</w:t>
            </w:r>
            <w:r>
              <w:rPr>
                <w:spacing w:val="1"/>
              </w:rPr>
              <w:t xml:space="preserve"> </w:t>
            </w:r>
            <w:r>
              <w:t>resistivity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semiconductors,</w:t>
            </w:r>
            <w:r>
              <w:rPr>
                <w:spacing w:val="1"/>
              </w:rPr>
              <w:t xml:space="preserve"> </w:t>
            </w:r>
            <w:r>
              <w:t>Hall</w:t>
            </w:r>
            <w:r>
              <w:rPr>
                <w:spacing w:val="1"/>
              </w:rPr>
              <w:t xml:space="preserve"> </w:t>
            </w:r>
            <w:r>
              <w:t>effect,</w:t>
            </w:r>
            <w:r>
              <w:rPr>
                <w:spacing w:val="1"/>
              </w:rPr>
              <w:t xml:space="preserve"> </w:t>
            </w:r>
            <w:r>
              <w:t>p-n</w:t>
            </w:r>
            <w:r>
              <w:rPr>
                <w:spacing w:val="1"/>
              </w:rPr>
              <w:t xml:space="preserve"> </w:t>
            </w:r>
            <w:r>
              <w:t>junction</w:t>
            </w:r>
            <w:r>
              <w:rPr>
                <w:spacing w:val="1"/>
              </w:rPr>
              <w:t xml:space="preserve"> </w:t>
            </w:r>
            <w:r>
              <w:t>diode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characteristics, Zener and Avalanche breakdown, Zener diode, Zener diode as a voltage</w:t>
            </w:r>
            <w:r>
              <w:rPr>
                <w:spacing w:val="1"/>
              </w:rPr>
              <w:t xml:space="preserve"> </w:t>
            </w:r>
            <w:r>
              <w:t>regulator. Light emitting diodes (LED), Photoconduction in semiconductors, Photodiode,</w:t>
            </w:r>
            <w:r>
              <w:rPr>
                <w:spacing w:val="1"/>
              </w:rPr>
              <w:t xml:space="preserve"> </w:t>
            </w:r>
            <w:r>
              <w:t>Solar</w:t>
            </w:r>
            <w:r>
              <w:rPr>
                <w:spacing w:val="1"/>
              </w:rPr>
              <w:t xml:space="preserve"> </w:t>
            </w:r>
            <w:r>
              <w:t>Cell,</w:t>
            </w:r>
            <w:r>
              <w:rPr>
                <w:spacing w:val="1"/>
              </w:rPr>
              <w:t xml:space="preserve"> </w:t>
            </w:r>
            <w:r>
              <w:t>p-n</w:t>
            </w:r>
            <w:r>
              <w:rPr>
                <w:spacing w:val="1"/>
              </w:rPr>
              <w:t xml:space="preserve"> </w:t>
            </w:r>
            <w:r>
              <w:t>junction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rectifier,</w:t>
            </w:r>
            <w:r>
              <w:rPr>
                <w:spacing w:val="1"/>
              </w:rPr>
              <w:t xml:space="preserve"> </w:t>
            </w:r>
            <w:r>
              <w:t>half</w:t>
            </w:r>
            <w:r>
              <w:rPr>
                <w:spacing w:val="1"/>
              </w:rPr>
              <w:t xml:space="preserve"> </w:t>
            </w:r>
            <w:r>
              <w:t>wave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full</w:t>
            </w:r>
            <w:r>
              <w:rPr>
                <w:spacing w:val="60"/>
              </w:rPr>
              <w:t xml:space="preserve"> </w:t>
            </w:r>
            <w:r>
              <w:t>wave</w:t>
            </w:r>
            <w:r>
              <w:rPr>
                <w:spacing w:val="60"/>
              </w:rPr>
              <w:t xml:space="preserve"> </w:t>
            </w:r>
            <w:r>
              <w:t>rectifiers</w:t>
            </w:r>
            <w:r>
              <w:rPr>
                <w:spacing w:val="60"/>
              </w:rPr>
              <w:t xml:space="preserve"> </w:t>
            </w:r>
            <w:r>
              <w:t>(with</w:t>
            </w:r>
            <w:r>
              <w:rPr>
                <w:spacing w:val="1"/>
              </w:rPr>
              <w:t xml:space="preserve"> </w:t>
            </w:r>
            <w:r>
              <w:t>derivation), filters (series inductor, shunt capacitance, L-section or choke, п and</w:t>
            </w:r>
            <w:r>
              <w:rPr>
                <w:spacing w:val="61"/>
              </w:rPr>
              <w:t xml:space="preserve"> </w:t>
            </w:r>
            <w:r>
              <w:t>R.C.</w:t>
            </w:r>
            <w:r>
              <w:rPr>
                <w:spacing w:val="1"/>
              </w:rPr>
              <w:t xml:space="preserve"> </w:t>
            </w:r>
            <w:r>
              <w:t>filter</w:t>
            </w:r>
            <w:r>
              <w:rPr>
                <w:spacing w:val="-2"/>
              </w:rPr>
              <w:t xml:space="preserve"> </w:t>
            </w:r>
            <w:r>
              <w:t>circuits).</w:t>
            </w:r>
          </w:p>
          <w:p w:rsidR="001056B4" w:rsidRDefault="001056B4" w:rsidP="0046547E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6B4" w:rsidRDefault="001056B4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DB" w:rsidTr="00E9646D">
        <w:trPr>
          <w:trHeight w:val="127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46547E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16-06-2022-30-06-2022</w:t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F8E" w:rsidRDefault="00952F8E" w:rsidP="0046547E">
            <w:pPr>
              <w:pStyle w:val="BodyText"/>
            </w:pPr>
            <w:r>
              <w:t>Junction transistors, Working of NPN and PNP transistors, Three configurations of</w:t>
            </w:r>
            <w:r>
              <w:rPr>
                <w:spacing w:val="1"/>
              </w:rPr>
              <w:t xml:space="preserve"> </w:t>
            </w:r>
            <w:r w:rsidR="00E9646D">
              <w:t xml:space="preserve">transistor (C-B, C-E, C-C </w:t>
            </w:r>
            <w:r>
              <w:t>modes)</w:t>
            </w:r>
            <w:r w:rsidR="00E9646D">
              <w:t xml:space="preserve"> </w:t>
            </w:r>
            <w:r>
              <w:t>,Common base, common emitter and common</w:t>
            </w:r>
            <w:r>
              <w:rPr>
                <w:spacing w:val="1"/>
              </w:rPr>
              <w:t xml:space="preserve"> </w:t>
            </w:r>
            <w:r>
              <w:t>collector characteristics of transistor,</w:t>
            </w:r>
            <w:r>
              <w:rPr>
                <w:spacing w:val="1"/>
              </w:rPr>
              <w:t xml:space="preserve"> </w:t>
            </w:r>
            <w:r>
              <w:t>Constants of a transistor and their relation,</w:t>
            </w:r>
            <w:r>
              <w:rPr>
                <w:spacing w:val="1"/>
              </w:rPr>
              <w:t xml:space="preserve"> </w:t>
            </w:r>
            <w:r>
              <w:t>Advantages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disadvantages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C-E</w:t>
            </w:r>
            <w:r>
              <w:rPr>
                <w:spacing w:val="-3"/>
              </w:rPr>
              <w:t xml:space="preserve"> </w:t>
            </w:r>
            <w:r>
              <w:t>configuration.</w:t>
            </w:r>
            <w:r>
              <w:rPr>
                <w:spacing w:val="-4"/>
              </w:rPr>
              <w:t xml:space="preserve"> </w:t>
            </w:r>
            <w:r>
              <w:t>D.C.</w:t>
            </w:r>
            <w:r>
              <w:rPr>
                <w:spacing w:val="-3"/>
              </w:rPr>
              <w:t xml:space="preserve"> </w:t>
            </w:r>
            <w:r>
              <w:t>load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-4"/>
              </w:rPr>
              <w:t xml:space="preserve"> </w:t>
            </w:r>
            <w:r>
              <w:t>.Transistor</w:t>
            </w:r>
            <w:r>
              <w:rPr>
                <w:spacing w:val="-4"/>
              </w:rPr>
              <w:t xml:space="preserve"> </w:t>
            </w:r>
            <w:r>
              <w:t>biasing;</w:t>
            </w:r>
            <w:r>
              <w:rPr>
                <w:spacing w:val="-57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methods of</w:t>
            </w:r>
            <w:r>
              <w:rPr>
                <w:spacing w:val="-1"/>
              </w:rPr>
              <w:t xml:space="preserve"> </w:t>
            </w:r>
            <w:r>
              <w:t>transistor</w:t>
            </w:r>
            <w:r>
              <w:rPr>
                <w:spacing w:val="-2"/>
              </w:rPr>
              <w:t xml:space="preserve"> </w:t>
            </w:r>
            <w:r>
              <w:t>biasing</w:t>
            </w:r>
            <w:r>
              <w:rPr>
                <w:spacing w:val="-3"/>
              </w:rPr>
              <w:t xml:space="preserve"> </w:t>
            </w:r>
            <w:r>
              <w:t>and stabilization.</w:t>
            </w:r>
          </w:p>
          <w:p w:rsidR="00C43CDB" w:rsidRDefault="00C43CDB" w:rsidP="0046547E">
            <w:pPr>
              <w:pStyle w:val="NoSpacing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CDB" w:rsidTr="00E9646D">
        <w:trPr>
          <w:trHeight w:val="1277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46547E">
            <w:pPr>
              <w:pStyle w:val="NoSpacing1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01-07-2022to 16-07-2022</w:t>
            </w:r>
          </w:p>
        </w:tc>
        <w:tc>
          <w:tcPr>
            <w:tcW w:w="6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2F8E" w:rsidRDefault="00952F8E" w:rsidP="0046547E">
            <w:pPr>
              <w:pStyle w:val="BodyText"/>
            </w:pPr>
            <w:r>
              <w:t>Amplifiers, Classification of amplifiers, common base and common emitter amplifiers,</w:t>
            </w:r>
            <w:r>
              <w:rPr>
                <w:spacing w:val="-58"/>
              </w:rPr>
              <w:t xml:space="preserve"> </w:t>
            </w:r>
            <w:r>
              <w:t>coupling of amplifiers, various methods of coupling, Resistance- Capacitance (RC)</w:t>
            </w:r>
            <w:r>
              <w:rPr>
                <w:spacing w:val="1"/>
              </w:rPr>
              <w:t xml:space="preserve"> </w:t>
            </w:r>
            <w:r>
              <w:t>coupled amplifier (two stage, concept of band width, no derivation), Feedback in</w:t>
            </w:r>
            <w:r>
              <w:rPr>
                <w:spacing w:val="1"/>
              </w:rPr>
              <w:t xml:space="preserve"> </w:t>
            </w:r>
            <w:r>
              <w:t>amplifiers,</w:t>
            </w:r>
            <w:r>
              <w:rPr>
                <w:spacing w:val="-4"/>
              </w:rPr>
              <w:t xml:space="preserve"> </w:t>
            </w:r>
            <w:r>
              <w:t>advantages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negative</w:t>
            </w:r>
            <w:r>
              <w:rPr>
                <w:spacing w:val="-4"/>
              </w:rPr>
              <w:t xml:space="preserve"> </w:t>
            </w:r>
            <w:r>
              <w:t>feedback,</w:t>
            </w:r>
            <w:r>
              <w:rPr>
                <w:spacing w:val="-3"/>
              </w:rPr>
              <w:t xml:space="preserve"> </w:t>
            </w:r>
            <w:r>
              <w:t>emitter</w:t>
            </w:r>
            <w:r>
              <w:rPr>
                <w:spacing w:val="-4"/>
              </w:rPr>
              <w:t xml:space="preserve"> </w:t>
            </w:r>
            <w:r>
              <w:t>follower,</w:t>
            </w:r>
            <w:r>
              <w:rPr>
                <w:spacing w:val="-4"/>
              </w:rPr>
              <w:t xml:space="preserve"> </w:t>
            </w:r>
            <w:r>
              <w:t>distortion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amplifiers.</w:t>
            </w:r>
          </w:p>
          <w:p w:rsidR="00C43CDB" w:rsidRPr="00E9646D" w:rsidRDefault="00952F8E" w:rsidP="0046547E">
            <w:pPr>
              <w:pStyle w:val="BodyText"/>
              <w:ind w:right="34"/>
            </w:pPr>
            <w:r>
              <w:t>Oscillators, Principle of oscillation, classification of oscillators, Condition for self</w:t>
            </w:r>
            <w:r>
              <w:rPr>
                <w:spacing w:val="1"/>
              </w:rPr>
              <w:t xml:space="preserve"> </w:t>
            </w:r>
            <w:r>
              <w:t>sustained oscillation: Barkhausen criterion for oscillation, Tuned collector common</w:t>
            </w:r>
            <w:r>
              <w:rPr>
                <w:spacing w:val="-57"/>
              </w:rPr>
              <w:t xml:space="preserve"> </w:t>
            </w:r>
            <w:r>
              <w:t>emitter</w:t>
            </w:r>
            <w:r>
              <w:rPr>
                <w:spacing w:val="-2"/>
              </w:rPr>
              <w:t xml:space="preserve"> </w:t>
            </w:r>
            <w:r>
              <w:t>oscillator,</w:t>
            </w:r>
            <w:r>
              <w:rPr>
                <w:spacing w:val="-1"/>
              </w:rPr>
              <w:t xml:space="preserve"> </w:t>
            </w:r>
            <w:r>
              <w:t>Hartley</w:t>
            </w:r>
            <w:r>
              <w:rPr>
                <w:spacing w:val="-4"/>
              </w:rPr>
              <w:t xml:space="preserve"> </w:t>
            </w:r>
            <w:r>
              <w:t>oscillator,</w:t>
            </w:r>
            <w:r>
              <w:rPr>
                <w:spacing w:val="-1"/>
              </w:rPr>
              <w:t xml:space="preserve"> </w:t>
            </w:r>
            <w:r>
              <w:t>C.R.O.</w:t>
            </w:r>
            <w:r>
              <w:rPr>
                <w:spacing w:val="-1"/>
              </w:rPr>
              <w:t xml:space="preserve"> </w:t>
            </w:r>
            <w:r>
              <w:t>(Principle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Working).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CDB" w:rsidRDefault="00C43CDB" w:rsidP="0046547E">
            <w:pPr>
              <w:pStyle w:val="NoSpacing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C73F16">
      <w:pPr>
        <w:pStyle w:val="NoSpac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*Vacation as per university calendar</w:t>
      </w: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655CFE" w:rsidRDefault="00655CFE">
      <w:pPr>
        <w:pStyle w:val="NoSpacing1"/>
        <w:rPr>
          <w:rFonts w:ascii="Times New Roman" w:hAnsi="Times New Roman" w:cs="Times New Roman"/>
          <w:sz w:val="24"/>
          <w:szCs w:val="24"/>
        </w:rPr>
      </w:pPr>
    </w:p>
    <w:p w:rsidR="0086684F" w:rsidRDefault="0086684F">
      <w:pPr>
        <w:pStyle w:val="NoSpacing1"/>
        <w:rPr>
          <w:rFonts w:ascii="Times New Roman" w:hAnsi="Times New Roman" w:cs="Times New Roman"/>
          <w:sz w:val="24"/>
          <w:szCs w:val="24"/>
        </w:rPr>
      </w:pPr>
    </w:p>
    <w:sectPr w:rsidR="0086684F" w:rsidSect="00AC79B3">
      <w:head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B15" w:rsidRDefault="00BE5B15" w:rsidP="00655CFE">
      <w:pPr>
        <w:spacing w:after="0" w:line="240" w:lineRule="auto"/>
      </w:pPr>
      <w:r>
        <w:separator/>
      </w:r>
    </w:p>
  </w:endnote>
  <w:endnote w:type="continuationSeparator" w:id="1">
    <w:p w:rsidR="00BE5B15" w:rsidRDefault="00BE5B15" w:rsidP="00655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B15" w:rsidRDefault="00BE5B15" w:rsidP="00655CFE">
      <w:pPr>
        <w:spacing w:after="0" w:line="240" w:lineRule="auto"/>
      </w:pPr>
      <w:r>
        <w:separator/>
      </w:r>
    </w:p>
  </w:footnote>
  <w:footnote w:type="continuationSeparator" w:id="1">
    <w:p w:rsidR="00BE5B15" w:rsidRDefault="00BE5B15" w:rsidP="00655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FE" w:rsidRPr="00984DF7" w:rsidRDefault="00655CFE" w:rsidP="00655CFE">
    <w:pPr>
      <w:spacing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560198">
      <w:rPr>
        <w:rFonts w:ascii="Times New Roman" w:hAnsi="Times New Roman" w:cs="Times New Roman"/>
        <w:b/>
        <w:sz w:val="28"/>
        <w:szCs w:val="28"/>
        <w:u w:val="single"/>
      </w:rPr>
      <w:t>OFFICE OF THE PRINCIPAL GOVT. COLLEGE FOR GIRLS, PALWAL (KURUKSHETRA)</w:t>
    </w:r>
  </w:p>
  <w:p w:rsidR="00655CFE" w:rsidRDefault="00655C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2067"/>
    <w:multiLevelType w:val="multilevel"/>
    <w:tmpl w:val="0A022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32001"/>
    <w:multiLevelType w:val="hybridMultilevel"/>
    <w:tmpl w:val="118E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84F"/>
    <w:rsid w:val="00035C1E"/>
    <w:rsid w:val="001056B4"/>
    <w:rsid w:val="0015470D"/>
    <w:rsid w:val="0036380B"/>
    <w:rsid w:val="0046547E"/>
    <w:rsid w:val="00633C73"/>
    <w:rsid w:val="00655CFE"/>
    <w:rsid w:val="006D3F75"/>
    <w:rsid w:val="00841B73"/>
    <w:rsid w:val="00856A48"/>
    <w:rsid w:val="0086684F"/>
    <w:rsid w:val="00952F8E"/>
    <w:rsid w:val="009B133E"/>
    <w:rsid w:val="00AC79B3"/>
    <w:rsid w:val="00B542C5"/>
    <w:rsid w:val="00B866C4"/>
    <w:rsid w:val="00BE5B15"/>
    <w:rsid w:val="00C43CDB"/>
    <w:rsid w:val="00C73F16"/>
    <w:rsid w:val="00DB46E8"/>
    <w:rsid w:val="00E9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4F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ing3">
    <w:name w:val="heading 3"/>
    <w:basedOn w:val="Normal"/>
    <w:link w:val="Heading3Char"/>
    <w:uiPriority w:val="1"/>
    <w:qFormat/>
    <w:rsid w:val="006D3F75"/>
    <w:pPr>
      <w:widowControl w:val="0"/>
      <w:autoSpaceDE w:val="0"/>
      <w:autoSpaceDN w:val="0"/>
      <w:spacing w:after="0" w:line="240" w:lineRule="auto"/>
      <w:ind w:left="74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86684F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86684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5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5CFE"/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1"/>
    <w:rsid w:val="006D3F75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D3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D3F75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govt college</cp:lastModifiedBy>
  <cp:revision>5</cp:revision>
  <cp:lastPrinted>2022-04-07T07:46:00Z</cp:lastPrinted>
  <dcterms:created xsi:type="dcterms:W3CDTF">2022-04-08T05:37:00Z</dcterms:created>
  <dcterms:modified xsi:type="dcterms:W3CDTF">2022-04-08T06:34:00Z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3081-10.7.1</vt:lpwstr>
  </property>
</Properties>
</file>