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LESSON-PLAN (Session 2021-22) Even Semester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Name of Professor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 Ms. Manisha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792"/>
        </w:tabs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Subject: Fundamenta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ls of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Class: B.Com I (II Sem)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Subject/Paper: BC 203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8"/>
        <w:gridCol w:w="1612"/>
        <w:gridCol w:w="5086"/>
        <w:gridCol w:w="1812"/>
        <w:tblGridChange w:id="0">
          <w:tblGrid>
            <w:gridCol w:w="1048"/>
            <w:gridCol w:w="1612"/>
            <w:gridCol w:w="5086"/>
            <w:gridCol w:w="1812"/>
          </w:tblGrid>
        </w:tblGridChange>
      </w:tblGrid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Days  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Topics to be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Remarks if any</w:t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01-04-2022to 15-04-2022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Introduction: meaning, concepts &amp; principles of marketing; marketing management; marketing mix.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16-04-2022-30-04-2022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Analysis of marketing environment: internal environment, external environment: demographic, socio-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cultural, political, economic, natural, technological, and legal.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01-05-2022to 15-05-2022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Market Segmentation: concept &amp; bases of market segmentation; understanding consumer behavior.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16-05-2022-31-05-2022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Product: meaning, classification, product mix and product line decisions; product life cycle; new product 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development process; branding; packaging; labelling.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01-06-2022to 15-06-2022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Pricing: pricing objectives; factors influencing pricing; pricing strategies.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16-06-2022-30-06-2022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Promotion: element of promotion mix.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01-07-2022to 16-07-2022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Distribution channel: meaning, types, role and factors affecting choice of distribution channel.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*Vacation as per university calendar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*Assignments and unit test will be taken as per schedule.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line="240" w:lineRule="auto"/>
      <w:jc w:val="center"/>
      <w:rPr>
        <w:rFonts w:ascii="Times New Roman" w:cs="Times New Roman" w:eastAsia="Times New Roman" w:hAnsi="Times New Roman"/>
        <w:b w:val="1"/>
        <w:sz w:val="28"/>
        <w:szCs w:val="28"/>
        <w:u w:val="singl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u w:val="single"/>
        <w:rtl w:val="0"/>
      </w:rPr>
      <w:t xml:space="preserve">OFFICE OF THE PRINCIPAL GOVT. COLLEGE FOR GIRLS, PALWAL (KURUKSHETRA)</w:t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